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6FD29" w14:textId="77777777" w:rsidR="002354B3" w:rsidRDefault="002354B3" w:rsidP="002354B3">
      <w:pPr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 w:rsidRPr="00B17AEE">
        <w:rPr>
          <w:rFonts w:ascii="Times New Roman" w:hAnsi="Times New Roman" w:cs="Times New Roman"/>
          <w:b/>
          <w:bCs/>
          <w:sz w:val="28"/>
          <w:szCs w:val="28"/>
        </w:rPr>
        <w:t xml:space="preserve">ТАБЛИЦА 2. КОЛИЧЕСТВО ЭРИТРОБЛАСТИЧЕСКИХ ОСТРОВКОВ РАЗНЫХ КЛАССОВ ЗРЕЛОСТИ В КОСТНОМ МОЗГЕ КРЫС, ПЕРВЫЕ СУТКИ.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Приводятся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медианные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значения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(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первый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квартиль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;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третий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 xml:space="preserve"> </w:t>
      </w:r>
      <w:r w:rsidRPr="00B17AEE">
        <w:rPr>
          <w:rFonts w:ascii="Times New Roman" w:hAnsi="Times New Roman" w:cs="Times New Roman"/>
          <w:b/>
          <w:caps/>
          <w:sz w:val="28"/>
          <w:szCs w:val="28"/>
        </w:rPr>
        <w:t>квартиль</w:t>
      </w:r>
      <w:r w:rsidRPr="00B17AEE">
        <w:rPr>
          <w:rFonts w:ascii="Times New Roman" w:hAnsi="Times New Roman" w:cs="Times New Roman"/>
          <w:b/>
          <w:caps/>
          <w:sz w:val="28"/>
          <w:szCs w:val="28"/>
          <w:lang w:val="en-US"/>
        </w:rPr>
        <w:t>)</w:t>
      </w:r>
    </w:p>
    <w:p w14:paraId="79CABB46" w14:textId="77777777" w:rsidR="002354B3" w:rsidRPr="00B17AEE" w:rsidRDefault="002354B3" w:rsidP="002354B3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974DD4F" w14:textId="37CACA96" w:rsidR="00205362" w:rsidRDefault="002354B3" w:rsidP="002354B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B17AEE">
        <w:rPr>
          <w:rFonts w:ascii="Times New Roman" w:hAnsi="Times New Roman" w:cs="Times New Roman"/>
          <w:sz w:val="28"/>
          <w:szCs w:val="28"/>
          <w:lang w:val="en-US"/>
        </w:rPr>
        <w:t>TABLE 2. THE NUMBER OF ERYTHROBLASTIC ISLANDS OF DIFFERENT MATURITY CLASSES IN THE BONE MARROW OF RATS, THE FIRST DAY. THE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caps/>
          <w:sz w:val="28"/>
          <w:szCs w:val="28"/>
          <w:lang w:val="en-US"/>
        </w:rPr>
        <w:t>median</w:t>
      </w:r>
      <w:r w:rsidRPr="00B17AEE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caps/>
          <w:sz w:val="28"/>
          <w:szCs w:val="28"/>
          <w:lang w:val="en-US"/>
        </w:rPr>
        <w:t>values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ARE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GIVEN</w:t>
      </w:r>
      <w:r w:rsidRPr="00B17AEE">
        <w:rPr>
          <w:rFonts w:ascii="Times New Roman" w:hAnsi="Times New Roman" w:cs="Times New Roman"/>
          <w:sz w:val="28"/>
          <w:szCs w:val="28"/>
        </w:rPr>
        <w:t xml:space="preserve"> (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FIRST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QUARTILE</w:t>
      </w:r>
      <w:r w:rsidRPr="00B17AEE">
        <w:rPr>
          <w:rFonts w:ascii="Times New Roman" w:hAnsi="Times New Roman" w:cs="Times New Roman"/>
          <w:sz w:val="28"/>
          <w:szCs w:val="28"/>
        </w:rPr>
        <w:t xml:space="preserve">;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THIRD</w:t>
      </w:r>
      <w:r w:rsidRPr="00B17AEE">
        <w:rPr>
          <w:rFonts w:ascii="Times New Roman" w:hAnsi="Times New Roman" w:cs="Times New Roman"/>
          <w:sz w:val="28"/>
          <w:szCs w:val="28"/>
        </w:rPr>
        <w:t xml:space="preserve"> </w:t>
      </w:r>
      <w:r w:rsidRPr="00B17AEE">
        <w:rPr>
          <w:rFonts w:ascii="Times New Roman" w:hAnsi="Times New Roman" w:cs="Times New Roman"/>
          <w:sz w:val="28"/>
          <w:szCs w:val="28"/>
          <w:lang w:val="en-US"/>
        </w:rPr>
        <w:t>QUARTILE</w:t>
      </w:r>
      <w:r w:rsidRPr="00B17AEE">
        <w:rPr>
          <w:rFonts w:ascii="Times New Roman" w:hAnsi="Times New Roman" w:cs="Times New Roman"/>
          <w:sz w:val="28"/>
          <w:szCs w:val="28"/>
        </w:rPr>
        <w:t>).</w:t>
      </w:r>
    </w:p>
    <w:p w14:paraId="339E1FB2" w14:textId="77777777" w:rsidR="00205362" w:rsidRDefault="00205362" w:rsidP="002C0C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3296C123" w14:textId="77777777" w:rsidR="00BF2DF8" w:rsidRPr="00BF2DF8" w:rsidRDefault="00BF2DF8" w:rsidP="002C0C15">
      <w:pPr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</w:p>
    <w:tbl>
      <w:tblPr>
        <w:tblW w:w="937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6"/>
        <w:gridCol w:w="1429"/>
        <w:gridCol w:w="1669"/>
        <w:gridCol w:w="1559"/>
        <w:gridCol w:w="1857"/>
      </w:tblGrid>
      <w:tr w:rsidR="00BF2DF8" w14:paraId="15033462" w14:textId="77777777" w:rsidTr="00BF2DF8">
        <w:trPr>
          <w:trHeight w:val="311"/>
        </w:trPr>
        <w:tc>
          <w:tcPr>
            <w:tcW w:w="2856" w:type="dxa"/>
          </w:tcPr>
          <w:p w14:paraId="1CA4088E" w14:textId="77777777" w:rsidR="00BF2DF8" w:rsidRPr="00BF2DF8" w:rsidRDefault="00BF2DF8" w:rsidP="00BF2DF8">
            <w:pPr>
              <w:spacing w:line="48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514" w:type="dxa"/>
            <w:gridSpan w:val="4"/>
            <w:hideMark/>
          </w:tcPr>
          <w:p w14:paraId="472920F3" w14:textId="77777777" w:rsidR="00BF2DF8" w:rsidRDefault="00BF2DF8" w:rsidP="002053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 сутки, %</w:t>
            </w:r>
          </w:p>
          <w:p w14:paraId="5BE9021F" w14:textId="0FE1E252" w:rsidR="00205362" w:rsidRPr="00BF2DF8" w:rsidRDefault="00205362" w:rsidP="0020536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en-US"/>
              </w:rPr>
              <w:t>day</w:t>
            </w:r>
            <w:r w:rsidRPr="00BF2D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, %</w:t>
            </w:r>
          </w:p>
        </w:tc>
      </w:tr>
      <w:tr w:rsidR="00BF2DF8" w14:paraId="6FEF720D" w14:textId="77777777" w:rsidTr="00BF2DF8">
        <w:trPr>
          <w:trHeight w:val="311"/>
        </w:trPr>
        <w:tc>
          <w:tcPr>
            <w:tcW w:w="2856" w:type="dxa"/>
            <w:hideMark/>
          </w:tcPr>
          <w:p w14:paraId="4F9B4CAA" w14:textId="77777777" w:rsidR="00BF2DF8" w:rsidRDefault="00BF2DF8" w:rsidP="00205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Классы зрелости:</w:t>
            </w:r>
          </w:p>
          <w:p w14:paraId="36FD5444" w14:textId="73472C40" w:rsidR="00205362" w:rsidRPr="00BF2DF8" w:rsidRDefault="00205362" w:rsidP="002053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proofErr w:type="spellStart"/>
            <w:r w:rsidRPr="002053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maturity</w:t>
            </w:r>
            <w:proofErr w:type="spellEnd"/>
            <w:r w:rsidRPr="002053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053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classes</w:t>
            </w:r>
            <w:proofErr w:type="spellEnd"/>
            <w:r w:rsidRPr="0020536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429" w:type="dxa"/>
            <w:hideMark/>
          </w:tcPr>
          <w:p w14:paraId="2222714D" w14:textId="77777777" w:rsidR="00BF2DF8" w:rsidRDefault="00BF2DF8" w:rsidP="0020536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</w:t>
            </w:r>
          </w:p>
          <w:p w14:paraId="2F96852D" w14:textId="1E616BCB" w:rsidR="00205362" w:rsidRPr="00BF2DF8" w:rsidRDefault="00205362" w:rsidP="002053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BF2D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ontrol</w:t>
            </w:r>
            <w:proofErr w:type="spellEnd"/>
          </w:p>
        </w:tc>
        <w:tc>
          <w:tcPr>
            <w:tcW w:w="1669" w:type="dxa"/>
            <w:hideMark/>
          </w:tcPr>
          <w:p w14:paraId="3C7FEC56" w14:textId="77777777" w:rsidR="00BF2DF8" w:rsidRPr="00BF2DF8" w:rsidRDefault="00BF2DF8" w:rsidP="002053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FeCl</w:t>
            </w:r>
            <w:r w:rsidRPr="0044288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559" w:type="dxa"/>
            <w:hideMark/>
          </w:tcPr>
          <w:p w14:paraId="682CBADC" w14:textId="77777777" w:rsidR="00BF2DF8" w:rsidRDefault="00BF2DF8" w:rsidP="00205362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ПД</w:t>
            </w:r>
          </w:p>
          <w:p w14:paraId="129A62AE" w14:textId="170982C9" w:rsidR="00205362" w:rsidRPr="00BF2DF8" w:rsidRDefault="00205362" w:rsidP="002053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PD</w:t>
            </w:r>
          </w:p>
        </w:tc>
        <w:tc>
          <w:tcPr>
            <w:tcW w:w="1857" w:type="dxa"/>
            <w:hideMark/>
          </w:tcPr>
          <w:p w14:paraId="47C872F8" w14:textId="77777777" w:rsidR="00BF2DF8" w:rsidRPr="00BF2DF8" w:rsidRDefault="00BF2DF8" w:rsidP="002053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{</w:t>
            </w:r>
            <w:r w:rsidRPr="00BF2DF8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Mo</w:t>
            </w:r>
            <w:r w:rsidRPr="00BF2DF8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72</w:t>
            </w:r>
            <w:r w:rsidRPr="00BF2DF8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Fe</w:t>
            </w:r>
            <w:r w:rsidRPr="00BF2DF8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  <w:vertAlign w:val="subscript"/>
              </w:rPr>
              <w:t>30</w:t>
            </w:r>
            <w:r w:rsidRPr="00BF2DF8">
              <w:rPr>
                <w:rFonts w:ascii="Times New Roman" w:hAnsi="Times New Roman" w:cs="Times New Roman"/>
                <w:b/>
                <w:bCs/>
                <w:kern w:val="2"/>
                <w:sz w:val="24"/>
                <w:szCs w:val="24"/>
              </w:rPr>
              <w:t>}</w:t>
            </w:r>
          </w:p>
        </w:tc>
      </w:tr>
      <w:tr w:rsidR="00BF2DF8" w14:paraId="2CC81473" w14:textId="77777777" w:rsidTr="00BF2DF8">
        <w:trPr>
          <w:trHeight w:val="311"/>
        </w:trPr>
        <w:tc>
          <w:tcPr>
            <w:tcW w:w="2856" w:type="dxa"/>
            <w:hideMark/>
          </w:tcPr>
          <w:p w14:paraId="2EBA1905" w14:textId="77777777" w:rsidR="00BF2DF8" w:rsidRDefault="00BF2DF8" w:rsidP="002053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 класс</w:t>
            </w:r>
          </w:p>
          <w:p w14:paraId="4FF75462" w14:textId="345EA12B" w:rsidR="00205362" w:rsidRPr="00BF2DF8" w:rsidRDefault="00205362" w:rsidP="002053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 </w:t>
            </w: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1429" w:type="dxa"/>
            <w:hideMark/>
          </w:tcPr>
          <w:p w14:paraId="5E6D1096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(77; 85)</w:t>
            </w:r>
          </w:p>
        </w:tc>
        <w:tc>
          <w:tcPr>
            <w:tcW w:w="1669" w:type="dxa"/>
            <w:hideMark/>
          </w:tcPr>
          <w:p w14:paraId="1922344B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(58; 75)</w:t>
            </w:r>
          </w:p>
        </w:tc>
        <w:tc>
          <w:tcPr>
            <w:tcW w:w="1559" w:type="dxa"/>
            <w:hideMark/>
          </w:tcPr>
          <w:p w14:paraId="503CE701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 (38; 43)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857" w:type="dxa"/>
            <w:hideMark/>
          </w:tcPr>
          <w:p w14:paraId="4B76EF53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 (63;78)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^</w:t>
            </w:r>
          </w:p>
        </w:tc>
      </w:tr>
      <w:tr w:rsidR="00BF2DF8" w14:paraId="4BA4AB71" w14:textId="77777777" w:rsidTr="00BF2DF8">
        <w:trPr>
          <w:trHeight w:val="311"/>
        </w:trPr>
        <w:tc>
          <w:tcPr>
            <w:tcW w:w="2856" w:type="dxa"/>
            <w:hideMark/>
          </w:tcPr>
          <w:p w14:paraId="39CF0F70" w14:textId="77777777" w:rsidR="00BF2DF8" w:rsidRDefault="00BF2DF8" w:rsidP="002053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 класс</w:t>
            </w:r>
          </w:p>
          <w:p w14:paraId="12C55CB1" w14:textId="578FFB60" w:rsidR="00205362" w:rsidRPr="00BF2DF8" w:rsidRDefault="00205362" w:rsidP="002053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 </w:t>
            </w: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1429" w:type="dxa"/>
            <w:hideMark/>
          </w:tcPr>
          <w:p w14:paraId="3881AEC5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(1; 8)</w:t>
            </w:r>
          </w:p>
        </w:tc>
        <w:tc>
          <w:tcPr>
            <w:tcW w:w="1669" w:type="dxa"/>
            <w:hideMark/>
          </w:tcPr>
          <w:p w14:paraId="621A8572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(10; 21)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hideMark/>
          </w:tcPr>
          <w:p w14:paraId="2E7E4400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(0;0)</w:t>
            </w:r>
          </w:p>
        </w:tc>
        <w:tc>
          <w:tcPr>
            <w:tcW w:w="1857" w:type="dxa"/>
            <w:hideMark/>
          </w:tcPr>
          <w:p w14:paraId="3D0388D2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(0; 6)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2D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#^</w:t>
            </w:r>
          </w:p>
        </w:tc>
      </w:tr>
      <w:tr w:rsidR="00BF2DF8" w14:paraId="2968C712" w14:textId="77777777" w:rsidTr="00BF2DF8">
        <w:trPr>
          <w:trHeight w:val="311"/>
        </w:trPr>
        <w:tc>
          <w:tcPr>
            <w:tcW w:w="2856" w:type="dxa"/>
            <w:hideMark/>
          </w:tcPr>
          <w:p w14:paraId="28B99723" w14:textId="77777777" w:rsidR="00BF2DF8" w:rsidRDefault="00BF2DF8" w:rsidP="002053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III класс</w:t>
            </w:r>
          </w:p>
          <w:p w14:paraId="0751EF03" w14:textId="72E7D0A2" w:rsidR="00205362" w:rsidRPr="00BF2DF8" w:rsidRDefault="00205362" w:rsidP="00205362">
            <w:pPr>
              <w:suppressAutoHyphen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III </w:t>
            </w: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class</w:t>
            </w:r>
            <w:proofErr w:type="spellEnd"/>
          </w:p>
        </w:tc>
        <w:tc>
          <w:tcPr>
            <w:tcW w:w="1429" w:type="dxa"/>
            <w:hideMark/>
          </w:tcPr>
          <w:p w14:paraId="6D4AFB36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(1; 8)</w:t>
            </w:r>
          </w:p>
        </w:tc>
        <w:tc>
          <w:tcPr>
            <w:tcW w:w="1669" w:type="dxa"/>
            <w:hideMark/>
          </w:tcPr>
          <w:p w14:paraId="70943E80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(0;0)</w:t>
            </w:r>
          </w:p>
        </w:tc>
        <w:tc>
          <w:tcPr>
            <w:tcW w:w="1559" w:type="dxa"/>
            <w:hideMark/>
          </w:tcPr>
          <w:p w14:paraId="022EA652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(0;0)</w:t>
            </w:r>
          </w:p>
        </w:tc>
        <w:tc>
          <w:tcPr>
            <w:tcW w:w="1857" w:type="dxa"/>
            <w:hideMark/>
          </w:tcPr>
          <w:p w14:paraId="52AF47F8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(0;0)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</w:tr>
      <w:tr w:rsidR="00BF2DF8" w14:paraId="2C7BD9A5" w14:textId="77777777" w:rsidTr="00BF2DF8">
        <w:trPr>
          <w:trHeight w:val="311"/>
        </w:trPr>
        <w:tc>
          <w:tcPr>
            <w:tcW w:w="2856" w:type="dxa"/>
            <w:hideMark/>
          </w:tcPr>
          <w:p w14:paraId="3AA83DAD" w14:textId="77777777" w:rsidR="00BF2DF8" w:rsidRDefault="00BF2DF8" w:rsidP="002053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Реконструирующиеся</w:t>
            </w:r>
          </w:p>
          <w:p w14:paraId="33A9BD14" w14:textId="6F2BC726" w:rsidR="00205362" w:rsidRPr="00442880" w:rsidRDefault="00205362" w:rsidP="004428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Reconstructi</w:t>
            </w:r>
            <w:proofErr w:type="spellEnd"/>
            <w:r w:rsidR="00442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ng</w:t>
            </w:r>
          </w:p>
        </w:tc>
        <w:tc>
          <w:tcPr>
            <w:tcW w:w="1429" w:type="dxa"/>
            <w:hideMark/>
          </w:tcPr>
          <w:p w14:paraId="11C7834F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(0;0)</w:t>
            </w:r>
          </w:p>
        </w:tc>
        <w:tc>
          <w:tcPr>
            <w:tcW w:w="1669" w:type="dxa"/>
            <w:hideMark/>
          </w:tcPr>
          <w:p w14:paraId="2E05156A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(7;17)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hideMark/>
          </w:tcPr>
          <w:p w14:paraId="14134154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(48; 60)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857" w:type="dxa"/>
            <w:hideMark/>
          </w:tcPr>
          <w:p w14:paraId="41BDE15F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(15; 23)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*#^</w:t>
            </w:r>
          </w:p>
        </w:tc>
      </w:tr>
      <w:tr w:rsidR="00BF2DF8" w14:paraId="0837B8F5" w14:textId="77777777" w:rsidTr="00BF2DF8">
        <w:trPr>
          <w:trHeight w:val="311"/>
        </w:trPr>
        <w:tc>
          <w:tcPr>
            <w:tcW w:w="2856" w:type="dxa"/>
            <w:hideMark/>
          </w:tcPr>
          <w:p w14:paraId="7B821B35" w14:textId="77777777" w:rsidR="00BF2DF8" w:rsidRDefault="00BF2DF8" w:rsidP="002053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F2DF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Инволюцирующие</w:t>
            </w:r>
          </w:p>
          <w:p w14:paraId="26596A81" w14:textId="654C940E" w:rsidR="00205362" w:rsidRPr="00BF2DF8" w:rsidRDefault="00442880" w:rsidP="0020536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proofErr w:type="spellStart"/>
            <w:r w:rsidRPr="0044288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nvolutive</w:t>
            </w:r>
            <w:proofErr w:type="spellEnd"/>
          </w:p>
        </w:tc>
        <w:tc>
          <w:tcPr>
            <w:tcW w:w="1429" w:type="dxa"/>
            <w:hideMark/>
          </w:tcPr>
          <w:p w14:paraId="4F57AF5A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(5; 16)</w:t>
            </w:r>
          </w:p>
        </w:tc>
        <w:tc>
          <w:tcPr>
            <w:tcW w:w="1669" w:type="dxa"/>
            <w:hideMark/>
          </w:tcPr>
          <w:p w14:paraId="71EEFD63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(0; 7)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*</w:t>
            </w:r>
          </w:p>
        </w:tc>
        <w:tc>
          <w:tcPr>
            <w:tcW w:w="1559" w:type="dxa"/>
            <w:hideMark/>
          </w:tcPr>
          <w:p w14:paraId="787BBC2B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(7; 11)</w:t>
            </w:r>
          </w:p>
        </w:tc>
        <w:tc>
          <w:tcPr>
            <w:tcW w:w="1857" w:type="dxa"/>
            <w:hideMark/>
          </w:tcPr>
          <w:p w14:paraId="3DEEAB8B" w14:textId="77777777" w:rsidR="00BF2DF8" w:rsidRPr="00BF2DF8" w:rsidRDefault="00BF2DF8" w:rsidP="00205362">
            <w:pPr>
              <w:spacing w:after="0" w:line="48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F2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(0; 8)</w:t>
            </w:r>
            <w:r w:rsidRPr="00BF2DF8">
              <w:rPr>
                <w:rFonts w:ascii="Times New Roman" w:hAnsi="Times New Roman" w:cs="Times New Roman"/>
                <w:sz w:val="24"/>
                <w:szCs w:val="24"/>
              </w:rPr>
              <w:t xml:space="preserve"> *^</w:t>
            </w:r>
          </w:p>
        </w:tc>
      </w:tr>
    </w:tbl>
    <w:p w14:paraId="69248364" w14:textId="7A20ECC0" w:rsidR="00BF2DF8" w:rsidRPr="00E50383" w:rsidRDefault="00BF2DF8" w:rsidP="002C0C15">
      <w:pPr>
        <w:rPr>
          <w:rFonts w:ascii="Times New Roman" w:hAnsi="Times New Roman" w:cs="Times New Roman"/>
        </w:rPr>
      </w:pPr>
      <w:r w:rsidRPr="00BF2DF8">
        <w:rPr>
          <w:rFonts w:ascii="Times New Roman" w:hAnsi="Times New Roman" w:cs="Times New Roman"/>
        </w:rPr>
        <w:t>Примечание</w:t>
      </w:r>
      <w:r w:rsidR="00442880" w:rsidRPr="00442880">
        <w:rPr>
          <w:rFonts w:ascii="Times New Roman" w:hAnsi="Times New Roman" w:cs="Times New Roman"/>
        </w:rPr>
        <w:t>.</w:t>
      </w:r>
      <w:r w:rsidRPr="00BF2DF8">
        <w:rPr>
          <w:rFonts w:ascii="Times New Roman" w:hAnsi="Times New Roman" w:cs="Times New Roman"/>
        </w:rPr>
        <w:t xml:space="preserve"> * – различие с группой контроля достоверно (р &lt;0,05), # – различие с группой </w:t>
      </w:r>
      <w:proofErr w:type="spellStart"/>
      <w:r w:rsidRPr="00BF2DF8">
        <w:rPr>
          <w:rFonts w:ascii="Times New Roman" w:hAnsi="Times New Roman" w:cs="Times New Roman"/>
          <w:lang w:val="en-US"/>
        </w:rPr>
        <w:t>FeCl</w:t>
      </w:r>
      <w:proofErr w:type="spellEnd"/>
      <w:r w:rsidRPr="00442880">
        <w:rPr>
          <w:rFonts w:ascii="Times New Roman" w:hAnsi="Times New Roman" w:cs="Times New Roman"/>
          <w:vertAlign w:val="subscript"/>
        </w:rPr>
        <w:t>3</w:t>
      </w:r>
      <w:r w:rsidRPr="00BF2DF8">
        <w:rPr>
          <w:rFonts w:ascii="Times New Roman" w:hAnsi="Times New Roman" w:cs="Times New Roman"/>
        </w:rPr>
        <w:t xml:space="preserve"> достоверно (р&lt;0,05), ^ – различие с группой </w:t>
      </w:r>
      <w:proofErr w:type="gramStart"/>
      <w:r w:rsidRPr="00BF2DF8">
        <w:rPr>
          <w:rFonts w:ascii="Times New Roman" w:hAnsi="Times New Roman" w:cs="Times New Roman"/>
        </w:rPr>
        <w:t>ПД  достоверно</w:t>
      </w:r>
      <w:proofErr w:type="gramEnd"/>
      <w:r w:rsidRPr="00BF2DF8">
        <w:rPr>
          <w:rFonts w:ascii="Times New Roman" w:hAnsi="Times New Roman" w:cs="Times New Roman"/>
        </w:rPr>
        <w:t xml:space="preserve"> (р&lt;0,05)</w:t>
      </w:r>
    </w:p>
    <w:p w14:paraId="04265A7B" w14:textId="6972FE97" w:rsidR="002C0C15" w:rsidRPr="00BF2DF8" w:rsidRDefault="00205362" w:rsidP="0084611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iCs/>
          <w:lang w:val="en-US"/>
        </w:rPr>
        <w:t>N</w:t>
      </w:r>
      <w:r w:rsidR="00846117" w:rsidRPr="00846117">
        <w:rPr>
          <w:rFonts w:ascii="Times New Roman" w:hAnsi="Times New Roman" w:cs="Times New Roman"/>
          <w:iCs/>
          <w:lang w:val="en-US"/>
        </w:rPr>
        <w:t>ote</w:t>
      </w:r>
      <w:r w:rsidR="00442880">
        <w:rPr>
          <w:rFonts w:ascii="Times New Roman" w:hAnsi="Times New Roman" w:cs="Times New Roman"/>
          <w:iCs/>
          <w:lang w:val="en-US"/>
        </w:rPr>
        <w:t>.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* – </w:t>
      </w:r>
      <w:r w:rsidR="00846117" w:rsidRPr="00846117">
        <w:rPr>
          <w:rFonts w:ascii="Times New Roman" w:hAnsi="Times New Roman" w:cs="Times New Roman"/>
          <w:iCs/>
          <w:lang w:val="en-US"/>
        </w:rPr>
        <w:t>difference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846117" w:rsidRPr="00846117">
        <w:rPr>
          <w:rFonts w:ascii="Times New Roman" w:hAnsi="Times New Roman" w:cs="Times New Roman"/>
          <w:iCs/>
          <w:lang w:val="en-US"/>
        </w:rPr>
        <w:t>with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846117" w:rsidRPr="00846117">
        <w:rPr>
          <w:rFonts w:ascii="Times New Roman" w:hAnsi="Times New Roman" w:cs="Times New Roman"/>
          <w:iCs/>
          <w:lang w:val="en-US"/>
        </w:rPr>
        <w:t>control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846117" w:rsidRPr="00846117">
        <w:rPr>
          <w:rFonts w:ascii="Times New Roman" w:hAnsi="Times New Roman" w:cs="Times New Roman"/>
          <w:iCs/>
          <w:lang w:val="en-US"/>
        </w:rPr>
        <w:t>group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846117" w:rsidRPr="00846117">
        <w:rPr>
          <w:rFonts w:ascii="Times New Roman" w:hAnsi="Times New Roman" w:cs="Times New Roman"/>
          <w:iCs/>
          <w:lang w:val="en-US"/>
        </w:rPr>
        <w:t>is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BE4F11" w:rsidRPr="00BE4F11">
        <w:rPr>
          <w:rFonts w:ascii="Times New Roman" w:hAnsi="Times New Roman" w:cs="Times New Roman"/>
          <w:iCs/>
          <w:lang w:val="en-US"/>
        </w:rPr>
        <w:t>significant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(</w:t>
      </w:r>
      <w:r w:rsidR="00846117" w:rsidRPr="00846117">
        <w:rPr>
          <w:rFonts w:ascii="Times New Roman" w:hAnsi="Times New Roman" w:cs="Times New Roman"/>
          <w:iCs/>
          <w:lang w:val="en-US"/>
        </w:rPr>
        <w:t>p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&lt;0.05), # – </w:t>
      </w:r>
      <w:r w:rsidR="00846117" w:rsidRPr="00846117">
        <w:rPr>
          <w:rFonts w:ascii="Times New Roman" w:hAnsi="Times New Roman" w:cs="Times New Roman"/>
          <w:iCs/>
          <w:lang w:val="en-US"/>
        </w:rPr>
        <w:t>difference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846117" w:rsidRPr="00846117">
        <w:rPr>
          <w:rFonts w:ascii="Times New Roman" w:hAnsi="Times New Roman" w:cs="Times New Roman"/>
          <w:iCs/>
          <w:lang w:val="en-US"/>
        </w:rPr>
        <w:t>with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846117">
        <w:rPr>
          <w:rFonts w:ascii="Times New Roman" w:hAnsi="Times New Roman" w:cs="Times New Roman"/>
          <w:iCs/>
          <w:lang w:val="en-US"/>
        </w:rPr>
        <w:t>FeCl</w:t>
      </w:r>
      <w:r w:rsidR="00846117" w:rsidRPr="00442880">
        <w:rPr>
          <w:rFonts w:ascii="Times New Roman" w:hAnsi="Times New Roman" w:cs="Times New Roman"/>
          <w:iCs/>
          <w:vertAlign w:val="subscript"/>
          <w:lang w:val="en-US"/>
        </w:rPr>
        <w:t>3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846117" w:rsidRPr="00846117">
        <w:rPr>
          <w:rFonts w:ascii="Times New Roman" w:hAnsi="Times New Roman" w:cs="Times New Roman"/>
          <w:iCs/>
          <w:lang w:val="en-US"/>
        </w:rPr>
        <w:t>group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846117" w:rsidRPr="00846117">
        <w:rPr>
          <w:rFonts w:ascii="Times New Roman" w:hAnsi="Times New Roman" w:cs="Times New Roman"/>
          <w:iCs/>
          <w:lang w:val="en-US"/>
        </w:rPr>
        <w:t>is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</w:t>
      </w:r>
      <w:r w:rsidR="00BE4F11" w:rsidRPr="00BE4F11">
        <w:rPr>
          <w:rFonts w:ascii="Times New Roman" w:hAnsi="Times New Roman" w:cs="Times New Roman"/>
          <w:iCs/>
          <w:lang w:val="en-US"/>
        </w:rPr>
        <w:t>significant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 (</w:t>
      </w:r>
      <w:r w:rsidR="00846117" w:rsidRPr="00846117">
        <w:rPr>
          <w:rFonts w:ascii="Times New Roman" w:hAnsi="Times New Roman" w:cs="Times New Roman"/>
          <w:iCs/>
          <w:lang w:val="en-US"/>
        </w:rPr>
        <w:t>p</w:t>
      </w:r>
      <w:r w:rsidR="00846117" w:rsidRPr="00442880">
        <w:rPr>
          <w:rFonts w:ascii="Times New Roman" w:hAnsi="Times New Roman" w:cs="Times New Roman"/>
          <w:iCs/>
          <w:lang w:val="en-US"/>
        </w:rPr>
        <w:t xml:space="preserve">&lt;0.05), ^ – </w:t>
      </w:r>
      <w:r w:rsidR="00846117" w:rsidRPr="00846117">
        <w:rPr>
          <w:rFonts w:ascii="Times New Roman" w:hAnsi="Times New Roman" w:cs="Times New Roman"/>
          <w:iCs/>
          <w:lang w:val="en-US"/>
        </w:rPr>
        <w:t xml:space="preserve">difference with </w:t>
      </w:r>
      <w:r w:rsidR="00E50383">
        <w:rPr>
          <w:rFonts w:ascii="Times New Roman" w:hAnsi="Times New Roman" w:cs="Times New Roman"/>
          <w:iCs/>
          <w:lang w:val="en-US"/>
        </w:rPr>
        <w:t>PD</w:t>
      </w:r>
      <w:r w:rsidR="00846117" w:rsidRPr="00846117">
        <w:rPr>
          <w:rFonts w:ascii="Times New Roman" w:hAnsi="Times New Roman" w:cs="Times New Roman"/>
          <w:iCs/>
          <w:lang w:val="en-US"/>
        </w:rPr>
        <w:t xml:space="preserve"> group is </w:t>
      </w:r>
      <w:r w:rsidR="00BE4F11" w:rsidRPr="00BE4F11">
        <w:rPr>
          <w:rFonts w:ascii="Times New Roman" w:hAnsi="Times New Roman" w:cs="Times New Roman"/>
          <w:iCs/>
          <w:lang w:val="en-US"/>
        </w:rPr>
        <w:t>significant</w:t>
      </w:r>
      <w:bookmarkStart w:id="0" w:name="_GoBack"/>
      <w:bookmarkEnd w:id="0"/>
      <w:r w:rsidR="00846117" w:rsidRPr="00846117">
        <w:rPr>
          <w:rFonts w:ascii="Times New Roman" w:hAnsi="Times New Roman" w:cs="Times New Roman"/>
          <w:iCs/>
          <w:lang w:val="en-US"/>
        </w:rPr>
        <w:t xml:space="preserve"> (p&lt;0.05)</w:t>
      </w:r>
    </w:p>
    <w:sectPr w:rsidR="002C0C15" w:rsidRPr="00BF2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C15"/>
    <w:rsid w:val="00205362"/>
    <w:rsid w:val="002354B3"/>
    <w:rsid w:val="002C0C15"/>
    <w:rsid w:val="003360D5"/>
    <w:rsid w:val="003A66C1"/>
    <w:rsid w:val="003D16B0"/>
    <w:rsid w:val="00442880"/>
    <w:rsid w:val="005A7CB3"/>
    <w:rsid w:val="00621DB1"/>
    <w:rsid w:val="00645AFD"/>
    <w:rsid w:val="00846117"/>
    <w:rsid w:val="00850B11"/>
    <w:rsid w:val="009013A0"/>
    <w:rsid w:val="00AF2A08"/>
    <w:rsid w:val="00BA17E3"/>
    <w:rsid w:val="00BE4F11"/>
    <w:rsid w:val="00BF2DF8"/>
    <w:rsid w:val="00E50383"/>
    <w:rsid w:val="00E646F5"/>
    <w:rsid w:val="00E674BE"/>
    <w:rsid w:val="00F9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F9B7C"/>
  <w15:chartTrackingRefBased/>
  <w15:docId w15:val="{06D26DB0-5C60-440A-98D6-5736254AB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C15"/>
    <w:pPr>
      <w:spacing w:line="256" w:lineRule="auto"/>
    </w:pPr>
    <w:rPr>
      <w:rFonts w:eastAsiaTheme="minorEastAsia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C0C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C0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C0C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0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0C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C0C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C0C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C0C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C0C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C0C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C0C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C0C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C0C1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C0C1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C0C1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C0C1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C0C1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C0C1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C0C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2C0C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C0C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C0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C0C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C0C15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C0C15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C0C15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C0C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C0C15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C0C1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34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Юренков Евгений Алексеевич</dc:creator>
  <cp:keywords/>
  <dc:description/>
  <cp:lastModifiedBy>user1</cp:lastModifiedBy>
  <cp:revision>4</cp:revision>
  <dcterms:created xsi:type="dcterms:W3CDTF">2025-02-03T13:14:00Z</dcterms:created>
  <dcterms:modified xsi:type="dcterms:W3CDTF">2025-02-03T13:47:00Z</dcterms:modified>
</cp:coreProperties>
</file>